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4C5F" w14:textId="4D4F3159" w:rsidR="009154E4" w:rsidRPr="00EC15C1" w:rsidRDefault="009154E4" w:rsidP="0022791E">
      <w:pPr>
        <w:ind w:left="-284" w:right="-472"/>
        <w:jc w:val="center"/>
        <w:rPr>
          <w:rFonts w:ascii="Arial" w:hAnsi="Arial" w:cs="Arial"/>
          <w:b/>
        </w:rPr>
      </w:pPr>
      <w:r w:rsidRPr="00EC15C1">
        <w:rPr>
          <w:rFonts w:ascii="Arial" w:hAnsi="Arial" w:cs="Arial"/>
          <w:b/>
        </w:rPr>
        <w:t>SUTTON</w:t>
      </w:r>
      <w:r w:rsidR="00CE68D1">
        <w:rPr>
          <w:rFonts w:ascii="Arial" w:hAnsi="Arial" w:cs="Arial"/>
          <w:b/>
        </w:rPr>
        <w:t xml:space="preserve"> BOROUGH</w:t>
      </w:r>
      <w:r w:rsidRPr="00EC15C1">
        <w:rPr>
          <w:rFonts w:ascii="Arial" w:hAnsi="Arial" w:cs="Arial"/>
          <w:b/>
        </w:rPr>
        <w:t xml:space="preserve"> LIBERAL DEMOCRATS</w:t>
      </w:r>
      <w:r w:rsidR="003776BF">
        <w:rPr>
          <w:rFonts w:ascii="Arial" w:hAnsi="Arial" w:cs="Arial"/>
          <w:b/>
        </w:rPr>
        <w:t xml:space="preserve"> -</w:t>
      </w:r>
      <w:r w:rsidRPr="00EC15C1">
        <w:rPr>
          <w:rFonts w:ascii="Arial" w:hAnsi="Arial" w:cs="Arial"/>
          <w:b/>
        </w:rPr>
        <w:t xml:space="preserve"> 20</w:t>
      </w:r>
      <w:r w:rsidR="00C573B3">
        <w:rPr>
          <w:rFonts w:ascii="Arial" w:hAnsi="Arial" w:cs="Arial"/>
          <w:b/>
        </w:rPr>
        <w:t>2</w:t>
      </w:r>
      <w:r w:rsidR="00A177E9">
        <w:rPr>
          <w:rFonts w:ascii="Arial" w:hAnsi="Arial" w:cs="Arial"/>
          <w:b/>
        </w:rPr>
        <w:t>6</w:t>
      </w:r>
      <w:r w:rsidRPr="00EC15C1">
        <w:rPr>
          <w:rFonts w:ascii="Arial" w:hAnsi="Arial" w:cs="Arial"/>
          <w:b/>
        </w:rPr>
        <w:t xml:space="preserve"> AGM</w:t>
      </w:r>
    </w:p>
    <w:p w14:paraId="2D71C3F6" w14:textId="77777777" w:rsidR="009154E4" w:rsidRPr="00EC15C1" w:rsidRDefault="009154E4" w:rsidP="0022791E">
      <w:pPr>
        <w:ind w:left="-284" w:right="-472"/>
        <w:rPr>
          <w:rFonts w:ascii="Arial" w:hAnsi="Arial" w:cs="Arial"/>
        </w:rPr>
      </w:pPr>
    </w:p>
    <w:p w14:paraId="00777A21" w14:textId="77777777" w:rsidR="009154E4" w:rsidRPr="00360493" w:rsidRDefault="009154E4" w:rsidP="0022791E">
      <w:pPr>
        <w:ind w:left="-284" w:right="-472"/>
        <w:jc w:val="center"/>
        <w:rPr>
          <w:rFonts w:ascii="Arial" w:hAnsi="Arial" w:cs="Arial"/>
          <w:b/>
          <w:sz w:val="28"/>
          <w:szCs w:val="28"/>
        </w:rPr>
      </w:pPr>
      <w:r w:rsidRPr="00360493">
        <w:rPr>
          <w:rFonts w:ascii="Arial" w:hAnsi="Arial" w:cs="Arial"/>
          <w:b/>
          <w:sz w:val="28"/>
          <w:szCs w:val="28"/>
        </w:rPr>
        <w:t>Treasurer’s Report</w:t>
      </w:r>
    </w:p>
    <w:p w14:paraId="0294FB97" w14:textId="77777777" w:rsidR="009154E4" w:rsidRDefault="009154E4" w:rsidP="0022791E">
      <w:pPr>
        <w:ind w:left="-284" w:right="-472"/>
        <w:rPr>
          <w:rFonts w:ascii="Arial" w:hAnsi="Arial" w:cs="Arial"/>
          <w:sz w:val="22"/>
          <w:szCs w:val="22"/>
        </w:rPr>
      </w:pPr>
    </w:p>
    <w:p w14:paraId="28847ACB" w14:textId="0E22E8E7" w:rsidR="009154E4" w:rsidRPr="00EC15C1" w:rsidRDefault="009154E4" w:rsidP="0022791E">
      <w:pPr>
        <w:ind w:left="-284" w:right="-472"/>
        <w:rPr>
          <w:rFonts w:ascii="Arial" w:hAnsi="Arial" w:cs="Arial"/>
          <w:b/>
          <w:sz w:val="22"/>
          <w:szCs w:val="22"/>
        </w:rPr>
      </w:pPr>
      <w:r w:rsidRPr="00EC15C1">
        <w:rPr>
          <w:rFonts w:ascii="Arial" w:hAnsi="Arial" w:cs="Arial"/>
          <w:b/>
          <w:sz w:val="22"/>
          <w:szCs w:val="22"/>
        </w:rPr>
        <w:t>Accounts for Year Ended 31</w:t>
      </w:r>
      <w:r w:rsidRPr="00EC15C1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C81427">
        <w:rPr>
          <w:rFonts w:ascii="Arial" w:hAnsi="Arial" w:cs="Arial"/>
          <w:b/>
          <w:sz w:val="22"/>
          <w:szCs w:val="22"/>
        </w:rPr>
        <w:t xml:space="preserve"> December 202</w:t>
      </w:r>
      <w:r w:rsidR="00A177E9">
        <w:rPr>
          <w:rFonts w:ascii="Arial" w:hAnsi="Arial" w:cs="Arial"/>
          <w:b/>
          <w:sz w:val="22"/>
          <w:szCs w:val="22"/>
        </w:rPr>
        <w:t>5</w:t>
      </w:r>
    </w:p>
    <w:p w14:paraId="7D677FCA" w14:textId="77777777" w:rsidR="009154E4" w:rsidRPr="00EC15C1" w:rsidRDefault="009154E4" w:rsidP="0022791E">
      <w:pPr>
        <w:ind w:left="-284" w:right="-472"/>
        <w:rPr>
          <w:rFonts w:ascii="Arial" w:hAnsi="Arial" w:cs="Arial"/>
          <w:sz w:val="22"/>
          <w:szCs w:val="22"/>
        </w:rPr>
      </w:pPr>
    </w:p>
    <w:p w14:paraId="069E693A" w14:textId="625F9ED6" w:rsidR="00231EDC" w:rsidRDefault="00A91D56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  <w:r w:rsidRPr="00A91D56">
        <w:rPr>
          <w:rFonts w:ascii="Arial" w:hAnsi="Arial" w:cs="Arial"/>
          <w:sz w:val="22"/>
          <w:szCs w:val="22"/>
        </w:rPr>
        <w:t>T</w:t>
      </w:r>
      <w:r w:rsidR="009154E4" w:rsidRPr="00A91D56">
        <w:rPr>
          <w:rFonts w:ascii="Arial" w:hAnsi="Arial" w:cs="Arial"/>
          <w:sz w:val="22"/>
          <w:szCs w:val="22"/>
        </w:rPr>
        <w:t xml:space="preserve">he </w:t>
      </w:r>
      <w:r w:rsidR="00F230E7">
        <w:rPr>
          <w:rFonts w:ascii="Arial" w:hAnsi="Arial" w:cs="Arial"/>
          <w:sz w:val="22"/>
          <w:szCs w:val="22"/>
        </w:rPr>
        <w:t>202</w:t>
      </w:r>
      <w:r w:rsidR="00E151A3">
        <w:rPr>
          <w:rFonts w:ascii="Arial" w:hAnsi="Arial" w:cs="Arial"/>
          <w:sz w:val="22"/>
          <w:szCs w:val="22"/>
        </w:rPr>
        <w:t>5</w:t>
      </w:r>
      <w:r w:rsidR="00251F46">
        <w:rPr>
          <w:rFonts w:ascii="Arial" w:hAnsi="Arial" w:cs="Arial"/>
          <w:sz w:val="22"/>
          <w:szCs w:val="22"/>
        </w:rPr>
        <w:t xml:space="preserve"> </w:t>
      </w:r>
      <w:r w:rsidR="0025581D">
        <w:rPr>
          <w:rFonts w:ascii="Arial" w:hAnsi="Arial" w:cs="Arial"/>
          <w:sz w:val="22"/>
          <w:szCs w:val="22"/>
        </w:rPr>
        <w:t xml:space="preserve">accounts </w:t>
      </w:r>
      <w:r w:rsidR="00F230E7" w:rsidRPr="00A91D56">
        <w:rPr>
          <w:rFonts w:ascii="Arial" w:hAnsi="Arial" w:cs="Arial"/>
          <w:sz w:val="22"/>
          <w:szCs w:val="22"/>
        </w:rPr>
        <w:t xml:space="preserve">were, as required by election law, submitted to party HQ in March and </w:t>
      </w:r>
      <w:r w:rsidR="00F230E7">
        <w:rPr>
          <w:rFonts w:ascii="Arial" w:hAnsi="Arial" w:cs="Arial"/>
          <w:sz w:val="22"/>
          <w:szCs w:val="22"/>
        </w:rPr>
        <w:t>then</w:t>
      </w:r>
      <w:r w:rsidR="00F230E7" w:rsidRPr="00A91D56">
        <w:rPr>
          <w:rFonts w:ascii="Arial" w:hAnsi="Arial" w:cs="Arial"/>
          <w:sz w:val="22"/>
          <w:szCs w:val="22"/>
        </w:rPr>
        <w:t xml:space="preserve"> published on the Electoral Commission website</w:t>
      </w:r>
      <w:r w:rsidR="006A7180">
        <w:rPr>
          <w:rFonts w:ascii="Arial" w:hAnsi="Arial" w:cs="Arial"/>
          <w:sz w:val="22"/>
          <w:szCs w:val="22"/>
        </w:rPr>
        <w:t>.</w:t>
      </w:r>
      <w:r w:rsidR="00F230E7">
        <w:rPr>
          <w:rFonts w:ascii="Arial" w:hAnsi="Arial" w:cs="Arial"/>
          <w:sz w:val="22"/>
          <w:szCs w:val="22"/>
        </w:rPr>
        <w:t xml:space="preserve"> </w:t>
      </w:r>
      <w:r w:rsidR="00251F46">
        <w:rPr>
          <w:rFonts w:ascii="Arial" w:hAnsi="Arial" w:cs="Arial"/>
          <w:sz w:val="22"/>
          <w:szCs w:val="22"/>
        </w:rPr>
        <w:t>The</w:t>
      </w:r>
      <w:r w:rsidR="008334D7">
        <w:rPr>
          <w:rFonts w:ascii="Arial" w:hAnsi="Arial" w:cs="Arial"/>
          <w:sz w:val="22"/>
          <w:szCs w:val="22"/>
        </w:rPr>
        <w:t>se are consolidated</w:t>
      </w:r>
      <w:r w:rsidR="00251F46">
        <w:rPr>
          <w:rFonts w:ascii="Arial" w:hAnsi="Arial" w:cs="Arial"/>
          <w:sz w:val="22"/>
          <w:szCs w:val="22"/>
        </w:rPr>
        <w:t xml:space="preserve"> accounts </w:t>
      </w:r>
      <w:r w:rsidR="008334D7">
        <w:rPr>
          <w:rFonts w:ascii="Arial" w:hAnsi="Arial" w:cs="Arial"/>
          <w:sz w:val="22"/>
          <w:szCs w:val="22"/>
        </w:rPr>
        <w:t>covering both constituency development funds as</w:t>
      </w:r>
      <w:r w:rsidR="006A7180">
        <w:rPr>
          <w:rFonts w:ascii="Arial" w:hAnsi="Arial" w:cs="Arial"/>
          <w:sz w:val="22"/>
          <w:szCs w:val="22"/>
        </w:rPr>
        <w:t xml:space="preserve"> well as the main party account</w:t>
      </w:r>
      <w:r w:rsidR="009154E4" w:rsidRPr="00A91D56">
        <w:rPr>
          <w:rFonts w:ascii="Arial" w:hAnsi="Arial" w:cs="Arial"/>
          <w:sz w:val="22"/>
          <w:szCs w:val="22"/>
        </w:rPr>
        <w:t>.</w:t>
      </w:r>
      <w:r w:rsidR="00517AA1">
        <w:rPr>
          <w:rFonts w:ascii="Arial" w:hAnsi="Arial" w:cs="Arial"/>
          <w:sz w:val="22"/>
          <w:szCs w:val="22"/>
        </w:rPr>
        <w:t xml:space="preserve"> </w:t>
      </w:r>
      <w:r w:rsidR="008334D7">
        <w:rPr>
          <w:rFonts w:ascii="Arial" w:hAnsi="Arial" w:cs="Arial"/>
          <w:sz w:val="22"/>
          <w:szCs w:val="22"/>
        </w:rPr>
        <w:t xml:space="preserve">My thanks to </w:t>
      </w:r>
      <w:r w:rsidR="00C81427">
        <w:rPr>
          <w:rFonts w:ascii="Arial" w:hAnsi="Arial" w:cs="Arial"/>
          <w:sz w:val="22"/>
          <w:szCs w:val="22"/>
        </w:rPr>
        <w:t>Lisa Webster</w:t>
      </w:r>
      <w:r w:rsidR="008334D7">
        <w:rPr>
          <w:rFonts w:ascii="Arial" w:hAnsi="Arial" w:cs="Arial"/>
          <w:sz w:val="22"/>
          <w:szCs w:val="22"/>
        </w:rPr>
        <w:t>, who</w:t>
      </w:r>
      <w:r w:rsidR="00C81427">
        <w:rPr>
          <w:rFonts w:ascii="Arial" w:hAnsi="Arial" w:cs="Arial"/>
          <w:sz w:val="22"/>
          <w:szCs w:val="22"/>
        </w:rPr>
        <w:t xml:space="preserve"> </w:t>
      </w:r>
      <w:r w:rsidR="0025581D">
        <w:rPr>
          <w:rFonts w:ascii="Arial" w:hAnsi="Arial" w:cs="Arial"/>
          <w:sz w:val="22"/>
          <w:szCs w:val="22"/>
        </w:rPr>
        <w:t>again carried out</w:t>
      </w:r>
      <w:r w:rsidR="00C81427">
        <w:rPr>
          <w:rFonts w:ascii="Arial" w:hAnsi="Arial" w:cs="Arial"/>
          <w:sz w:val="22"/>
          <w:szCs w:val="22"/>
        </w:rPr>
        <w:t xml:space="preserve"> </w:t>
      </w:r>
      <w:r w:rsidR="00231EDC">
        <w:rPr>
          <w:rFonts w:ascii="Arial" w:hAnsi="Arial" w:cs="Arial"/>
          <w:sz w:val="22"/>
          <w:szCs w:val="22"/>
        </w:rPr>
        <w:t>the independent</w:t>
      </w:r>
      <w:r w:rsidR="0025581D">
        <w:rPr>
          <w:rFonts w:ascii="Arial" w:hAnsi="Arial" w:cs="Arial"/>
          <w:sz w:val="22"/>
          <w:szCs w:val="22"/>
        </w:rPr>
        <w:t xml:space="preserve"> examination of the accounts, completing the task prior to the March submission.</w:t>
      </w:r>
    </w:p>
    <w:p w14:paraId="36FA244D" w14:textId="77777777" w:rsidR="00E151A3" w:rsidRDefault="00E151A3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310365ED" w14:textId="467BEBE3" w:rsidR="00D01CC4" w:rsidRDefault="00E151A3" w:rsidP="00D01CC4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HQ provided new guidance on the treatment of property income, which meant the income received for the Parliamentary share of the Carshalton office ha</w:t>
      </w:r>
      <w:r w:rsidR="00D01CC4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to be shown</w:t>
      </w:r>
      <w:r w:rsidR="00DF161A">
        <w:rPr>
          <w:rFonts w:ascii="Arial" w:hAnsi="Arial" w:cs="Arial"/>
          <w:sz w:val="22"/>
          <w:szCs w:val="22"/>
        </w:rPr>
        <w:t xml:space="preserve"> gross; I had previously netted it off</w:t>
      </w:r>
      <w:r>
        <w:rPr>
          <w:rFonts w:ascii="Arial" w:hAnsi="Arial" w:cs="Arial"/>
          <w:sz w:val="22"/>
          <w:szCs w:val="22"/>
        </w:rPr>
        <w:t xml:space="preserve"> by the rent and utility costs which the party pays on behalf of the MP. So both income and expenditure were higher</w:t>
      </w:r>
      <w:r w:rsidR="00DF161A">
        <w:rPr>
          <w:rFonts w:ascii="Arial" w:hAnsi="Arial" w:cs="Arial"/>
          <w:sz w:val="22"/>
          <w:szCs w:val="22"/>
        </w:rPr>
        <w:t xml:space="preserve"> by the same amount</w:t>
      </w:r>
      <w:r>
        <w:rPr>
          <w:rFonts w:ascii="Arial" w:hAnsi="Arial" w:cs="Arial"/>
          <w:sz w:val="22"/>
          <w:szCs w:val="22"/>
        </w:rPr>
        <w:t xml:space="preserve">, </w:t>
      </w:r>
      <w:r w:rsidR="00DF161A">
        <w:rPr>
          <w:rFonts w:ascii="Arial" w:hAnsi="Arial" w:cs="Arial"/>
          <w:sz w:val="22"/>
          <w:szCs w:val="22"/>
        </w:rPr>
        <w:t>leaving</w:t>
      </w:r>
      <w:r>
        <w:rPr>
          <w:rFonts w:ascii="Arial" w:hAnsi="Arial" w:cs="Arial"/>
          <w:sz w:val="22"/>
          <w:szCs w:val="22"/>
        </w:rPr>
        <w:t xml:space="preserve"> the bottom line un</w:t>
      </w:r>
      <w:r w:rsidR="005A6521">
        <w:rPr>
          <w:rFonts w:ascii="Arial" w:hAnsi="Arial" w:cs="Arial"/>
          <w:sz w:val="22"/>
          <w:szCs w:val="22"/>
        </w:rPr>
        <w:t>chang</w:t>
      </w:r>
      <w:r>
        <w:rPr>
          <w:rFonts w:ascii="Arial" w:hAnsi="Arial" w:cs="Arial"/>
          <w:sz w:val="22"/>
          <w:szCs w:val="22"/>
        </w:rPr>
        <w:t xml:space="preserve">ed. As this </w:t>
      </w:r>
      <w:r w:rsidR="00DF161A">
        <w:rPr>
          <w:rFonts w:ascii="Arial" w:hAnsi="Arial" w:cs="Arial"/>
          <w:sz w:val="22"/>
          <w:szCs w:val="22"/>
        </w:rPr>
        <w:t xml:space="preserve">new treatment </w:t>
      </w:r>
      <w:r>
        <w:rPr>
          <w:rFonts w:ascii="Arial" w:hAnsi="Arial" w:cs="Arial"/>
          <w:sz w:val="22"/>
          <w:szCs w:val="22"/>
        </w:rPr>
        <w:t>affected 2024 accounts as well, I had to revise those</w:t>
      </w:r>
      <w:r w:rsidR="00DE57F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</w:t>
      </w:r>
      <w:r w:rsidR="00D01CC4">
        <w:rPr>
          <w:rFonts w:ascii="Arial" w:hAnsi="Arial" w:cs="Arial"/>
          <w:sz w:val="22"/>
          <w:szCs w:val="22"/>
        </w:rPr>
        <w:t>the new version has been submitted via HQ to the Electoral Commission.</w:t>
      </w:r>
    </w:p>
    <w:p w14:paraId="0637831B" w14:textId="77777777" w:rsidR="00231EDC" w:rsidRDefault="00231EDC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1AAD5CA8" w14:textId="09815044" w:rsidR="009154E4" w:rsidRDefault="00E151A3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Expenditure during the first half of </w:t>
      </w:r>
      <w:r w:rsidR="00D01CC4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 xml:space="preserve"> was lighter than expected, as some borough-wide literature was deferred due to campaigning being concentrated on the Sutton Central and Carshalton South and Clockhouse by-elections. It increased later in the year, but </w:t>
      </w:r>
      <w:r w:rsidR="00D01CC4">
        <w:rPr>
          <w:rFonts w:ascii="Arial" w:hAnsi="Arial" w:cs="Arial"/>
          <w:sz w:val="22"/>
          <w:szCs w:val="22"/>
        </w:rPr>
        <w:t>we still built up a reasonable</w:t>
      </w:r>
      <w:r>
        <w:rPr>
          <w:rFonts w:ascii="Arial" w:hAnsi="Arial" w:cs="Arial"/>
          <w:sz w:val="22"/>
          <w:szCs w:val="22"/>
        </w:rPr>
        <w:t xml:space="preserve"> </w:t>
      </w:r>
      <w:r w:rsidR="00D01CC4">
        <w:rPr>
          <w:rFonts w:ascii="Arial" w:hAnsi="Arial" w:cs="Arial"/>
          <w:sz w:val="22"/>
          <w:szCs w:val="22"/>
        </w:rPr>
        <w:t xml:space="preserve">cash </w:t>
      </w:r>
      <w:r>
        <w:rPr>
          <w:rFonts w:ascii="Arial" w:hAnsi="Arial" w:cs="Arial"/>
          <w:sz w:val="22"/>
          <w:szCs w:val="22"/>
        </w:rPr>
        <w:t>reserve</w:t>
      </w:r>
      <w:r w:rsidR="00D01CC4">
        <w:rPr>
          <w:rFonts w:ascii="Arial" w:hAnsi="Arial" w:cs="Arial"/>
          <w:sz w:val="22"/>
          <w:szCs w:val="22"/>
        </w:rPr>
        <w:t xml:space="preserve"> by the end of the year. </w:t>
      </w:r>
      <w:r>
        <w:rPr>
          <w:rFonts w:ascii="Arial" w:hAnsi="Arial" w:cs="Arial"/>
          <w:sz w:val="22"/>
          <w:szCs w:val="22"/>
        </w:rPr>
        <w:t xml:space="preserve"> </w:t>
      </w:r>
      <w:r w:rsidR="00D01CC4">
        <w:rPr>
          <w:rFonts w:ascii="Arial" w:hAnsi="Arial" w:cs="Arial"/>
          <w:sz w:val="22"/>
          <w:szCs w:val="22"/>
        </w:rPr>
        <w:t>We also upgraded our equipment with a second new printing machine and a replacement for the older of our two folder/inserter machines. This was all put to good use in the by-elections and then in the 2026 local elections.</w:t>
      </w:r>
    </w:p>
    <w:p w14:paraId="6345A8F8" w14:textId="77777777" w:rsidR="009F7A0D" w:rsidRPr="00EC15C1" w:rsidRDefault="009F7A0D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697A9442" w14:textId="77777777" w:rsidR="00D04B98" w:rsidRPr="00EC15C1" w:rsidRDefault="00D04B98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1E96A1AA" w14:textId="7AB46A52" w:rsidR="001A02D2" w:rsidRDefault="009154E4" w:rsidP="004E54F1">
      <w:pPr>
        <w:ind w:left="-284" w:right="-46"/>
        <w:jc w:val="both"/>
        <w:rPr>
          <w:rFonts w:ascii="Arial" w:hAnsi="Arial" w:cs="Arial"/>
          <w:b/>
          <w:sz w:val="22"/>
          <w:szCs w:val="22"/>
        </w:rPr>
      </w:pPr>
      <w:r w:rsidRPr="00EC15C1">
        <w:rPr>
          <w:rFonts w:ascii="Arial" w:hAnsi="Arial" w:cs="Arial"/>
          <w:b/>
          <w:sz w:val="22"/>
          <w:szCs w:val="22"/>
        </w:rPr>
        <w:t>Financial posit</w:t>
      </w:r>
      <w:r w:rsidR="00DA6156">
        <w:rPr>
          <w:rFonts w:ascii="Arial" w:hAnsi="Arial" w:cs="Arial"/>
          <w:b/>
          <w:sz w:val="22"/>
          <w:szCs w:val="22"/>
        </w:rPr>
        <w:t>ion to Septem</w:t>
      </w:r>
      <w:r w:rsidR="00F230E7">
        <w:rPr>
          <w:rFonts w:ascii="Arial" w:hAnsi="Arial" w:cs="Arial"/>
          <w:b/>
          <w:sz w:val="22"/>
          <w:szCs w:val="22"/>
        </w:rPr>
        <w:t>ber 202</w:t>
      </w:r>
      <w:r w:rsidR="00A177E9">
        <w:rPr>
          <w:rFonts w:ascii="Arial" w:hAnsi="Arial" w:cs="Arial"/>
          <w:b/>
          <w:sz w:val="22"/>
          <w:szCs w:val="22"/>
        </w:rPr>
        <w:t>6</w:t>
      </w:r>
    </w:p>
    <w:p w14:paraId="13C4A9A3" w14:textId="77777777" w:rsidR="00AC2C2E" w:rsidRDefault="00AC2C2E" w:rsidP="00AC2C2E">
      <w:pPr>
        <w:ind w:right="-46"/>
        <w:jc w:val="both"/>
        <w:rPr>
          <w:rFonts w:ascii="Arial" w:hAnsi="Arial" w:cs="Arial"/>
          <w:b/>
          <w:sz w:val="22"/>
          <w:szCs w:val="22"/>
        </w:rPr>
      </w:pPr>
    </w:p>
    <w:p w14:paraId="34DD929A" w14:textId="495E0A0A" w:rsidR="00B201DA" w:rsidRDefault="00DE57F2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Finances this year have, not surprisingly, been dominated by the local elections and their aftermath. Expenditure on campaigning in the first half of the year was</w:t>
      </w:r>
      <w:r w:rsidR="00E477BC">
        <w:rPr>
          <w:rFonts w:ascii="Arial" w:hAnsi="Arial" w:cs="Arial"/>
          <w:sz w:val="22"/>
          <w:szCs w:val="22"/>
        </w:rPr>
        <w:t xml:space="preserve"> over £80,000 – </w:t>
      </w:r>
      <w:r w:rsidR="00875EDE">
        <w:rPr>
          <w:rFonts w:ascii="Arial" w:hAnsi="Arial" w:cs="Arial"/>
          <w:sz w:val="22"/>
          <w:szCs w:val="22"/>
        </w:rPr>
        <w:t>above</w:t>
      </w:r>
      <w:r w:rsidR="00E477BC">
        <w:rPr>
          <w:rFonts w:ascii="Arial" w:hAnsi="Arial" w:cs="Arial"/>
          <w:sz w:val="22"/>
          <w:szCs w:val="22"/>
        </w:rPr>
        <w:t xml:space="preserve"> the amount originally budgeted, but fortunately donations, from both members and non-members, were more generous than expected. </w:t>
      </w:r>
      <w:r w:rsidR="00875EDE">
        <w:rPr>
          <w:rFonts w:ascii="Arial" w:hAnsi="Arial" w:cs="Arial"/>
          <w:sz w:val="22"/>
          <w:szCs w:val="22"/>
        </w:rPr>
        <w:t xml:space="preserve">Nonetheless, the party account would have been in deficit once all the election bills were paid, but the two constituency development funds advanced some money to cover the difference. </w:t>
      </w:r>
    </w:p>
    <w:p w14:paraId="0476219E" w14:textId="77777777" w:rsidR="00875EDE" w:rsidRDefault="00875EDE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44B788AF" w14:textId="43349825" w:rsidR="00D04B98" w:rsidRPr="000B0273" w:rsidRDefault="00875EDE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expenditure was justified by our spectacularly successful election result, and the 51-strong Council Group have been conscientious in setting up their regular tithe payment</w:t>
      </w:r>
      <w:r w:rsidR="00585A12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, so the </w:t>
      </w:r>
      <w:r w:rsidR="00585A12">
        <w:rPr>
          <w:rFonts w:ascii="Arial" w:hAnsi="Arial" w:cs="Arial"/>
          <w:sz w:val="22"/>
          <w:szCs w:val="22"/>
        </w:rPr>
        <w:t>deficit was reversed by the end of August, and the position now is</w:t>
      </w:r>
      <w:r w:rsidR="005A6521">
        <w:rPr>
          <w:rFonts w:ascii="Arial" w:hAnsi="Arial" w:cs="Arial"/>
          <w:sz w:val="22"/>
          <w:szCs w:val="22"/>
        </w:rPr>
        <w:t xml:space="preserve"> relatively</w:t>
      </w:r>
      <w:r w:rsidR="00585A12">
        <w:rPr>
          <w:rFonts w:ascii="Arial" w:hAnsi="Arial" w:cs="Arial"/>
          <w:sz w:val="22"/>
          <w:szCs w:val="22"/>
        </w:rPr>
        <w:t xml:space="preserve"> healthy. </w:t>
      </w:r>
      <w:r>
        <w:rPr>
          <w:rFonts w:ascii="Arial" w:hAnsi="Arial" w:cs="Arial"/>
          <w:sz w:val="22"/>
          <w:szCs w:val="22"/>
        </w:rPr>
        <w:t xml:space="preserve"> </w:t>
      </w:r>
      <w:r w:rsidR="00585A12">
        <w:rPr>
          <w:rFonts w:ascii="Arial" w:hAnsi="Arial" w:cs="Arial"/>
          <w:sz w:val="22"/>
          <w:szCs w:val="22"/>
        </w:rPr>
        <w:t xml:space="preserve">Estimates of the </w:t>
      </w:r>
      <w:r w:rsidR="005A6521">
        <w:rPr>
          <w:rFonts w:ascii="Arial" w:hAnsi="Arial" w:cs="Arial"/>
          <w:sz w:val="22"/>
          <w:szCs w:val="22"/>
        </w:rPr>
        <w:t>additional income and expenditure associated with a larger Group</w:t>
      </w:r>
      <w:r w:rsidR="00585A12">
        <w:rPr>
          <w:rFonts w:ascii="Arial" w:hAnsi="Arial" w:cs="Arial"/>
          <w:sz w:val="22"/>
          <w:szCs w:val="22"/>
        </w:rPr>
        <w:t xml:space="preserve"> have fed into discussions of the long-term development plan</w:t>
      </w:r>
      <w:r w:rsidR="005A6521">
        <w:rPr>
          <w:rFonts w:ascii="Arial" w:hAnsi="Arial" w:cs="Arial"/>
          <w:sz w:val="22"/>
          <w:szCs w:val="22"/>
        </w:rPr>
        <w:t>,</w:t>
      </w:r>
      <w:r w:rsidR="00585A12">
        <w:rPr>
          <w:rFonts w:ascii="Arial" w:hAnsi="Arial" w:cs="Arial"/>
          <w:sz w:val="22"/>
          <w:szCs w:val="22"/>
        </w:rPr>
        <w:t xml:space="preserve"> and this will inform budgeting for 2027.</w:t>
      </w:r>
    </w:p>
    <w:p w14:paraId="2EF8F652" w14:textId="77777777" w:rsidR="00AA3679" w:rsidRDefault="00AA3679" w:rsidP="004E54F1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70245FFB" w14:textId="77777777" w:rsidR="00BA28A1" w:rsidRDefault="00BA28A1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5C7C1028" w14:textId="77777777" w:rsidR="00D01CC4" w:rsidRPr="00D01CC4" w:rsidRDefault="00D01CC4" w:rsidP="00DA645B">
      <w:pPr>
        <w:ind w:left="-284" w:right="-46"/>
        <w:jc w:val="both"/>
        <w:rPr>
          <w:rFonts w:ascii="Arial" w:hAnsi="Arial" w:cs="Arial"/>
          <w:b/>
          <w:bCs/>
          <w:sz w:val="22"/>
          <w:szCs w:val="22"/>
        </w:rPr>
      </w:pPr>
      <w:r w:rsidRPr="00D01CC4">
        <w:rPr>
          <w:rFonts w:ascii="Arial" w:hAnsi="Arial" w:cs="Arial"/>
          <w:b/>
          <w:bCs/>
          <w:sz w:val="22"/>
          <w:szCs w:val="22"/>
        </w:rPr>
        <w:t>Corporation Tax</w:t>
      </w:r>
    </w:p>
    <w:p w14:paraId="66C561EF" w14:textId="77777777" w:rsidR="00D01CC4" w:rsidRDefault="00D01CC4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5884D7E1" w14:textId="41C4713F" w:rsidR="00DA645B" w:rsidRDefault="00585A12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9F7A0D">
        <w:rPr>
          <w:rFonts w:ascii="Arial" w:hAnsi="Arial" w:cs="Arial"/>
          <w:sz w:val="22"/>
          <w:szCs w:val="22"/>
        </w:rPr>
        <w:t>ollowing HMRC’s sudden interest in the taxable potential of political parties</w:t>
      </w:r>
      <w:r>
        <w:rPr>
          <w:rFonts w:ascii="Arial" w:hAnsi="Arial" w:cs="Arial"/>
          <w:sz w:val="22"/>
          <w:szCs w:val="22"/>
        </w:rPr>
        <w:t xml:space="preserve"> we, along with many other local parties, were required to submit Corporation Tax returns for the past three years.</w:t>
      </w:r>
      <w:r w:rsidR="009F7A0D">
        <w:rPr>
          <w:rFonts w:ascii="Arial" w:hAnsi="Arial" w:cs="Arial"/>
          <w:sz w:val="22"/>
          <w:szCs w:val="22"/>
        </w:rPr>
        <w:t xml:space="preserve"> After extensive discussions </w:t>
      </w:r>
      <w:r>
        <w:rPr>
          <w:rFonts w:ascii="Arial" w:hAnsi="Arial" w:cs="Arial"/>
          <w:sz w:val="22"/>
          <w:szCs w:val="22"/>
        </w:rPr>
        <w:t>that HQ had had with</w:t>
      </w:r>
      <w:r w:rsidR="009F7A0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HMRC</w:t>
      </w:r>
      <w:r w:rsidR="009F7A0D">
        <w:rPr>
          <w:rFonts w:ascii="Arial" w:hAnsi="Arial" w:cs="Arial"/>
          <w:sz w:val="22"/>
          <w:szCs w:val="22"/>
        </w:rPr>
        <w:t xml:space="preserve">, they do seem to have accepted that nearly all our income is not taxable, </w:t>
      </w:r>
      <w:r>
        <w:rPr>
          <w:rFonts w:ascii="Arial" w:hAnsi="Arial" w:cs="Arial"/>
          <w:sz w:val="22"/>
          <w:szCs w:val="22"/>
        </w:rPr>
        <w:t>but tax was due on</w:t>
      </w:r>
      <w:r w:rsidR="009F7A0D">
        <w:rPr>
          <w:rFonts w:ascii="Arial" w:hAnsi="Arial" w:cs="Arial"/>
          <w:sz w:val="22"/>
          <w:szCs w:val="22"/>
        </w:rPr>
        <w:t xml:space="preserve"> </w:t>
      </w:r>
      <w:r w:rsidR="00D04B98">
        <w:rPr>
          <w:rFonts w:ascii="Arial" w:hAnsi="Arial" w:cs="Arial"/>
          <w:sz w:val="22"/>
          <w:szCs w:val="22"/>
        </w:rPr>
        <w:t>our modest amount</w:t>
      </w:r>
      <w:r w:rsidR="00BA28A1">
        <w:rPr>
          <w:rFonts w:ascii="Arial" w:hAnsi="Arial" w:cs="Arial"/>
          <w:sz w:val="22"/>
          <w:szCs w:val="22"/>
        </w:rPr>
        <w:t xml:space="preserve"> of bank interest. </w:t>
      </w:r>
      <w:r>
        <w:rPr>
          <w:rFonts w:ascii="Arial" w:hAnsi="Arial" w:cs="Arial"/>
          <w:sz w:val="22"/>
          <w:szCs w:val="22"/>
        </w:rPr>
        <w:t xml:space="preserve">It would also be due on any profits from trading or events that are open to members of the general public, something to bear in mind </w:t>
      </w:r>
      <w:r w:rsidR="005A6521">
        <w:rPr>
          <w:rFonts w:ascii="Arial" w:hAnsi="Arial" w:cs="Arial"/>
          <w:sz w:val="22"/>
          <w:szCs w:val="22"/>
        </w:rPr>
        <w:t xml:space="preserve">when planning </w:t>
      </w:r>
      <w:r>
        <w:rPr>
          <w:rFonts w:ascii="Arial" w:hAnsi="Arial" w:cs="Arial"/>
          <w:sz w:val="22"/>
          <w:szCs w:val="22"/>
        </w:rPr>
        <w:t>future</w:t>
      </w:r>
      <w:r w:rsidR="005A6521">
        <w:rPr>
          <w:rFonts w:ascii="Arial" w:hAnsi="Arial" w:cs="Arial"/>
          <w:sz w:val="22"/>
          <w:szCs w:val="22"/>
        </w:rPr>
        <w:t xml:space="preserve"> events</w:t>
      </w:r>
      <w:r>
        <w:rPr>
          <w:rFonts w:ascii="Arial" w:hAnsi="Arial" w:cs="Arial"/>
          <w:sz w:val="22"/>
          <w:szCs w:val="22"/>
        </w:rPr>
        <w:t xml:space="preserve">. </w:t>
      </w:r>
      <w:r w:rsidR="009F7A0D">
        <w:rPr>
          <w:rFonts w:ascii="Arial" w:hAnsi="Arial" w:cs="Arial"/>
          <w:sz w:val="22"/>
          <w:szCs w:val="22"/>
        </w:rPr>
        <w:t xml:space="preserve">Actually submitting the </w:t>
      </w:r>
      <w:r>
        <w:rPr>
          <w:rFonts w:ascii="Arial" w:hAnsi="Arial" w:cs="Arial"/>
          <w:sz w:val="22"/>
          <w:szCs w:val="22"/>
        </w:rPr>
        <w:t>Corporation Tax return requires</w:t>
      </w:r>
      <w:r w:rsidR="009F7A0D">
        <w:rPr>
          <w:rFonts w:ascii="Arial" w:hAnsi="Arial" w:cs="Arial"/>
          <w:sz w:val="22"/>
          <w:szCs w:val="22"/>
        </w:rPr>
        <w:t xml:space="preserve"> access to specialist software, so I’m grateful to Luke </w:t>
      </w:r>
      <w:r w:rsidR="005A6521">
        <w:rPr>
          <w:rFonts w:ascii="Arial" w:hAnsi="Arial" w:cs="Arial"/>
          <w:sz w:val="22"/>
          <w:szCs w:val="22"/>
        </w:rPr>
        <w:t xml:space="preserve">for getting </w:t>
      </w:r>
      <w:r w:rsidR="009F7A0D">
        <w:rPr>
          <w:rFonts w:ascii="Arial" w:hAnsi="Arial" w:cs="Arial"/>
          <w:sz w:val="22"/>
          <w:szCs w:val="22"/>
        </w:rPr>
        <w:t>his accountant</w:t>
      </w:r>
      <w:r w:rsidR="005A6521">
        <w:rPr>
          <w:rFonts w:ascii="Arial" w:hAnsi="Arial" w:cs="Arial"/>
          <w:sz w:val="22"/>
          <w:szCs w:val="22"/>
        </w:rPr>
        <w:t xml:space="preserve"> friend to</w:t>
      </w:r>
      <w:r w:rsidR="009F7A0D">
        <w:rPr>
          <w:rFonts w:ascii="Arial" w:hAnsi="Arial" w:cs="Arial"/>
          <w:sz w:val="22"/>
          <w:szCs w:val="22"/>
        </w:rPr>
        <w:t xml:space="preserve"> do this.</w:t>
      </w:r>
    </w:p>
    <w:p w14:paraId="7B5ABAF6" w14:textId="12851006" w:rsidR="00D04B98" w:rsidRDefault="00585A12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CAABC3B" w14:textId="3D4E6151" w:rsidR="008C18F3" w:rsidRDefault="00DA5335" w:rsidP="00DA645B">
      <w:pPr>
        <w:ind w:left="-284" w:right="-46"/>
        <w:jc w:val="both"/>
        <w:rPr>
          <w:rFonts w:ascii="Arial" w:hAnsi="Arial" w:cs="Arial"/>
          <w:b/>
          <w:bCs/>
          <w:sz w:val="22"/>
          <w:szCs w:val="22"/>
        </w:rPr>
      </w:pPr>
      <w:r w:rsidRPr="005A6521">
        <w:rPr>
          <w:rFonts w:ascii="Arial" w:hAnsi="Arial" w:cs="Arial"/>
          <w:b/>
          <w:bCs/>
          <w:sz w:val="22"/>
          <w:szCs w:val="22"/>
        </w:rPr>
        <w:lastRenderedPageBreak/>
        <w:t>Handover</w:t>
      </w:r>
    </w:p>
    <w:p w14:paraId="3A8590A4" w14:textId="77777777" w:rsidR="005A6521" w:rsidRDefault="005A6521" w:rsidP="00DA645B">
      <w:pPr>
        <w:ind w:left="-284" w:right="-46"/>
        <w:jc w:val="both"/>
        <w:rPr>
          <w:rFonts w:ascii="Arial" w:hAnsi="Arial" w:cs="Arial"/>
          <w:b/>
          <w:bCs/>
          <w:sz w:val="22"/>
          <w:szCs w:val="22"/>
        </w:rPr>
      </w:pPr>
    </w:p>
    <w:p w14:paraId="02009B58" w14:textId="707EA68D" w:rsidR="005A6521" w:rsidRDefault="003A7745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have been the local party Treasurer for 14 years. The role has been challenging at times, but interesting and fulfilling. For health reasons I am now standing down, so I would like to thank all those I have worked with over the years, and to wish my successor all the best for the future.</w:t>
      </w:r>
    </w:p>
    <w:p w14:paraId="32623D36" w14:textId="77777777" w:rsidR="003A7745" w:rsidRPr="005A6521" w:rsidRDefault="003A7745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07C9156A" w14:textId="77777777" w:rsidR="00DA5335" w:rsidRDefault="00DA5335" w:rsidP="00DA645B">
      <w:pPr>
        <w:ind w:left="-284" w:right="-46"/>
        <w:jc w:val="both"/>
        <w:rPr>
          <w:rFonts w:ascii="Arial" w:hAnsi="Arial" w:cs="Arial"/>
          <w:sz w:val="22"/>
          <w:szCs w:val="22"/>
        </w:rPr>
      </w:pPr>
    </w:p>
    <w:p w14:paraId="5AF2F834" w14:textId="58B084F0" w:rsidR="00B84ACE" w:rsidRDefault="009154E4" w:rsidP="00C151EF">
      <w:pPr>
        <w:ind w:left="-284" w:right="-46"/>
        <w:rPr>
          <w:rFonts w:ascii="Arial" w:hAnsi="Arial" w:cs="Arial"/>
          <w:b/>
          <w:sz w:val="22"/>
          <w:szCs w:val="22"/>
        </w:rPr>
      </w:pPr>
      <w:r w:rsidRPr="001E0989">
        <w:rPr>
          <w:rFonts w:ascii="Arial" w:hAnsi="Arial" w:cs="Arial"/>
          <w:b/>
          <w:sz w:val="22"/>
          <w:szCs w:val="22"/>
        </w:rPr>
        <w:t>Pauline Penneck</w:t>
      </w:r>
      <w:r w:rsidR="0022791E" w:rsidRPr="001E0989">
        <w:rPr>
          <w:rFonts w:ascii="Arial" w:hAnsi="Arial" w:cs="Arial"/>
          <w:b/>
          <w:sz w:val="22"/>
          <w:szCs w:val="22"/>
        </w:rPr>
        <w:t xml:space="preserve">, </w:t>
      </w:r>
      <w:r w:rsidRPr="001E0989">
        <w:rPr>
          <w:rFonts w:ascii="Arial" w:hAnsi="Arial" w:cs="Arial"/>
          <w:b/>
          <w:sz w:val="22"/>
          <w:szCs w:val="22"/>
        </w:rPr>
        <w:t>Treasurer</w:t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D32D6F">
        <w:rPr>
          <w:rFonts w:ascii="Arial" w:hAnsi="Arial" w:cs="Arial"/>
          <w:b/>
          <w:sz w:val="22"/>
          <w:szCs w:val="22"/>
        </w:rPr>
        <w:tab/>
      </w:r>
      <w:r w:rsidR="00C151EF">
        <w:rPr>
          <w:rFonts w:ascii="Arial" w:hAnsi="Arial" w:cs="Arial"/>
          <w:b/>
          <w:sz w:val="22"/>
          <w:szCs w:val="22"/>
        </w:rPr>
        <w:t xml:space="preserve">     </w:t>
      </w:r>
      <w:r w:rsidR="00DA6156">
        <w:rPr>
          <w:rFonts w:ascii="Arial" w:hAnsi="Arial" w:cs="Arial"/>
          <w:b/>
          <w:sz w:val="22"/>
          <w:szCs w:val="22"/>
        </w:rPr>
        <w:t>Octo</w:t>
      </w:r>
      <w:r w:rsidR="00F230E7">
        <w:rPr>
          <w:rFonts w:ascii="Arial" w:hAnsi="Arial" w:cs="Arial"/>
          <w:b/>
          <w:sz w:val="22"/>
          <w:szCs w:val="22"/>
        </w:rPr>
        <w:t>ber 202</w:t>
      </w:r>
      <w:r w:rsidR="009F7A0D">
        <w:rPr>
          <w:rFonts w:ascii="Arial" w:hAnsi="Arial" w:cs="Arial"/>
          <w:b/>
          <w:sz w:val="22"/>
          <w:szCs w:val="22"/>
        </w:rPr>
        <w:t>6</w:t>
      </w:r>
    </w:p>
    <w:p w14:paraId="3628C2E0" w14:textId="77777777" w:rsidR="00C56B85" w:rsidRDefault="00C56B85" w:rsidP="004E54F1">
      <w:pPr>
        <w:ind w:left="-284" w:right="-46"/>
        <w:jc w:val="both"/>
        <w:rPr>
          <w:rFonts w:ascii="Arial" w:hAnsi="Arial" w:cs="Arial"/>
          <w:b/>
          <w:sz w:val="22"/>
          <w:szCs w:val="22"/>
        </w:rPr>
      </w:pPr>
    </w:p>
    <w:sectPr w:rsidR="00C56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3470E"/>
    <w:multiLevelType w:val="hybridMultilevel"/>
    <w:tmpl w:val="4CC6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50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54E4"/>
    <w:rsid w:val="0000793C"/>
    <w:rsid w:val="00017F72"/>
    <w:rsid w:val="0002492E"/>
    <w:rsid w:val="00025F6D"/>
    <w:rsid w:val="00061556"/>
    <w:rsid w:val="00067E51"/>
    <w:rsid w:val="00073601"/>
    <w:rsid w:val="00076594"/>
    <w:rsid w:val="00081653"/>
    <w:rsid w:val="00082C08"/>
    <w:rsid w:val="000859B3"/>
    <w:rsid w:val="000938E8"/>
    <w:rsid w:val="000972CD"/>
    <w:rsid w:val="000A0FA5"/>
    <w:rsid w:val="000B0273"/>
    <w:rsid w:val="000B2232"/>
    <w:rsid w:val="000C41C4"/>
    <w:rsid w:val="000C6A8E"/>
    <w:rsid w:val="000E34B0"/>
    <w:rsid w:val="000E57A5"/>
    <w:rsid w:val="000F55C9"/>
    <w:rsid w:val="00110926"/>
    <w:rsid w:val="00122FCF"/>
    <w:rsid w:val="00131133"/>
    <w:rsid w:val="0015632C"/>
    <w:rsid w:val="00167706"/>
    <w:rsid w:val="00180C0E"/>
    <w:rsid w:val="001830FC"/>
    <w:rsid w:val="001A02D2"/>
    <w:rsid w:val="001A1281"/>
    <w:rsid w:val="001A2F30"/>
    <w:rsid w:val="001B3A5A"/>
    <w:rsid w:val="001C4372"/>
    <w:rsid w:val="001D3001"/>
    <w:rsid w:val="001D36D4"/>
    <w:rsid w:val="001D54EA"/>
    <w:rsid w:val="001D6917"/>
    <w:rsid w:val="001D7040"/>
    <w:rsid w:val="001E0989"/>
    <w:rsid w:val="001E3AB8"/>
    <w:rsid w:val="001E52B9"/>
    <w:rsid w:val="001E645C"/>
    <w:rsid w:val="001F69CA"/>
    <w:rsid w:val="0021120F"/>
    <w:rsid w:val="00214295"/>
    <w:rsid w:val="0021668D"/>
    <w:rsid w:val="00222046"/>
    <w:rsid w:val="00222969"/>
    <w:rsid w:val="00222E56"/>
    <w:rsid w:val="002262E0"/>
    <w:rsid w:val="0022791E"/>
    <w:rsid w:val="00231EDC"/>
    <w:rsid w:val="00240E0C"/>
    <w:rsid w:val="00242443"/>
    <w:rsid w:val="0024553A"/>
    <w:rsid w:val="0024666B"/>
    <w:rsid w:val="00251F46"/>
    <w:rsid w:val="0025581D"/>
    <w:rsid w:val="0025582C"/>
    <w:rsid w:val="002629EA"/>
    <w:rsid w:val="002712AC"/>
    <w:rsid w:val="00272A30"/>
    <w:rsid w:val="00274CC0"/>
    <w:rsid w:val="00281CC7"/>
    <w:rsid w:val="00290C9F"/>
    <w:rsid w:val="002A39CD"/>
    <w:rsid w:val="002B301C"/>
    <w:rsid w:val="002C3191"/>
    <w:rsid w:val="002C4C86"/>
    <w:rsid w:val="002D5257"/>
    <w:rsid w:val="002D55DE"/>
    <w:rsid w:val="002E0706"/>
    <w:rsid w:val="002E237D"/>
    <w:rsid w:val="002E7877"/>
    <w:rsid w:val="002F52E8"/>
    <w:rsid w:val="00321D69"/>
    <w:rsid w:val="0033288C"/>
    <w:rsid w:val="0035313D"/>
    <w:rsid w:val="003660DD"/>
    <w:rsid w:val="003776BF"/>
    <w:rsid w:val="00394032"/>
    <w:rsid w:val="00395FD8"/>
    <w:rsid w:val="003972B0"/>
    <w:rsid w:val="003A3AD0"/>
    <w:rsid w:val="003A7745"/>
    <w:rsid w:val="003B10C8"/>
    <w:rsid w:val="003D01E5"/>
    <w:rsid w:val="003D25D0"/>
    <w:rsid w:val="003D2856"/>
    <w:rsid w:val="003D3E56"/>
    <w:rsid w:val="003E4F89"/>
    <w:rsid w:val="003F1010"/>
    <w:rsid w:val="003F50F0"/>
    <w:rsid w:val="00407317"/>
    <w:rsid w:val="004122B9"/>
    <w:rsid w:val="00417495"/>
    <w:rsid w:val="00422951"/>
    <w:rsid w:val="00423CB9"/>
    <w:rsid w:val="00426FFA"/>
    <w:rsid w:val="00430C77"/>
    <w:rsid w:val="0043236D"/>
    <w:rsid w:val="00432370"/>
    <w:rsid w:val="00432D0C"/>
    <w:rsid w:val="00433268"/>
    <w:rsid w:val="00437BAE"/>
    <w:rsid w:val="00457CAF"/>
    <w:rsid w:val="0046401A"/>
    <w:rsid w:val="004705A9"/>
    <w:rsid w:val="0048041C"/>
    <w:rsid w:val="004A58C4"/>
    <w:rsid w:val="004B54C3"/>
    <w:rsid w:val="004B562B"/>
    <w:rsid w:val="004B5DD0"/>
    <w:rsid w:val="004B7055"/>
    <w:rsid w:val="004C0EFC"/>
    <w:rsid w:val="004C34CF"/>
    <w:rsid w:val="004D7493"/>
    <w:rsid w:val="004E54F1"/>
    <w:rsid w:val="004E7262"/>
    <w:rsid w:val="004E7E4E"/>
    <w:rsid w:val="004F608C"/>
    <w:rsid w:val="00503624"/>
    <w:rsid w:val="00515058"/>
    <w:rsid w:val="00517AA1"/>
    <w:rsid w:val="00522A22"/>
    <w:rsid w:val="00526B88"/>
    <w:rsid w:val="005277B4"/>
    <w:rsid w:val="005442EB"/>
    <w:rsid w:val="0054692B"/>
    <w:rsid w:val="00561081"/>
    <w:rsid w:val="005622AB"/>
    <w:rsid w:val="0057033B"/>
    <w:rsid w:val="00574EC7"/>
    <w:rsid w:val="00585A12"/>
    <w:rsid w:val="005A051A"/>
    <w:rsid w:val="005A5F38"/>
    <w:rsid w:val="005A6521"/>
    <w:rsid w:val="005A6A52"/>
    <w:rsid w:val="005B2694"/>
    <w:rsid w:val="005B3D6D"/>
    <w:rsid w:val="005C7AD0"/>
    <w:rsid w:val="005D4880"/>
    <w:rsid w:val="005E6665"/>
    <w:rsid w:val="00603D58"/>
    <w:rsid w:val="00604EFF"/>
    <w:rsid w:val="00611FED"/>
    <w:rsid w:val="00630912"/>
    <w:rsid w:val="00643D94"/>
    <w:rsid w:val="00646156"/>
    <w:rsid w:val="006509BA"/>
    <w:rsid w:val="006541D5"/>
    <w:rsid w:val="00662913"/>
    <w:rsid w:val="00667C22"/>
    <w:rsid w:val="006715FC"/>
    <w:rsid w:val="006837DE"/>
    <w:rsid w:val="00684E3F"/>
    <w:rsid w:val="006962D0"/>
    <w:rsid w:val="00697DF5"/>
    <w:rsid w:val="006A48A0"/>
    <w:rsid w:val="006A7180"/>
    <w:rsid w:val="006C3592"/>
    <w:rsid w:val="006C67DF"/>
    <w:rsid w:val="006D0FAB"/>
    <w:rsid w:val="006D1898"/>
    <w:rsid w:val="006D6FD0"/>
    <w:rsid w:val="006E1747"/>
    <w:rsid w:val="006F35F1"/>
    <w:rsid w:val="00701F21"/>
    <w:rsid w:val="00712FEE"/>
    <w:rsid w:val="00716FBB"/>
    <w:rsid w:val="0072167C"/>
    <w:rsid w:val="00730458"/>
    <w:rsid w:val="007354E1"/>
    <w:rsid w:val="00754366"/>
    <w:rsid w:val="007555E2"/>
    <w:rsid w:val="0076433C"/>
    <w:rsid w:val="00764EEC"/>
    <w:rsid w:val="00765807"/>
    <w:rsid w:val="00777F21"/>
    <w:rsid w:val="00780650"/>
    <w:rsid w:val="00786199"/>
    <w:rsid w:val="00790770"/>
    <w:rsid w:val="00791448"/>
    <w:rsid w:val="00794CD5"/>
    <w:rsid w:val="00796455"/>
    <w:rsid w:val="007A2921"/>
    <w:rsid w:val="007B3AC5"/>
    <w:rsid w:val="007C24A2"/>
    <w:rsid w:val="007C4003"/>
    <w:rsid w:val="007E115F"/>
    <w:rsid w:val="007E5627"/>
    <w:rsid w:val="007E7299"/>
    <w:rsid w:val="007F42FA"/>
    <w:rsid w:val="007F65C3"/>
    <w:rsid w:val="00806AE8"/>
    <w:rsid w:val="0081349C"/>
    <w:rsid w:val="008232D4"/>
    <w:rsid w:val="0082489D"/>
    <w:rsid w:val="008262F9"/>
    <w:rsid w:val="00826D0E"/>
    <w:rsid w:val="008334D7"/>
    <w:rsid w:val="008400C8"/>
    <w:rsid w:val="00847431"/>
    <w:rsid w:val="00852D7D"/>
    <w:rsid w:val="0085646E"/>
    <w:rsid w:val="00857209"/>
    <w:rsid w:val="00870D9D"/>
    <w:rsid w:val="00875EDE"/>
    <w:rsid w:val="00880C00"/>
    <w:rsid w:val="008849D1"/>
    <w:rsid w:val="008873AE"/>
    <w:rsid w:val="00890D56"/>
    <w:rsid w:val="00892A70"/>
    <w:rsid w:val="00892AFC"/>
    <w:rsid w:val="00894350"/>
    <w:rsid w:val="00895B55"/>
    <w:rsid w:val="008B717B"/>
    <w:rsid w:val="008B72D0"/>
    <w:rsid w:val="008C080C"/>
    <w:rsid w:val="008C0EF3"/>
    <w:rsid w:val="008C18F3"/>
    <w:rsid w:val="008C5423"/>
    <w:rsid w:val="008C5950"/>
    <w:rsid w:val="008C646C"/>
    <w:rsid w:val="008D1993"/>
    <w:rsid w:val="008F36AF"/>
    <w:rsid w:val="008F78B2"/>
    <w:rsid w:val="00900655"/>
    <w:rsid w:val="00911E72"/>
    <w:rsid w:val="00914F61"/>
    <w:rsid w:val="009154E4"/>
    <w:rsid w:val="00922477"/>
    <w:rsid w:val="0095035A"/>
    <w:rsid w:val="00957237"/>
    <w:rsid w:val="00964624"/>
    <w:rsid w:val="00974627"/>
    <w:rsid w:val="0098498D"/>
    <w:rsid w:val="009A06D4"/>
    <w:rsid w:val="009B463E"/>
    <w:rsid w:val="009C29C4"/>
    <w:rsid w:val="009C3782"/>
    <w:rsid w:val="009E5467"/>
    <w:rsid w:val="009F1BE8"/>
    <w:rsid w:val="009F41DA"/>
    <w:rsid w:val="009F7A0D"/>
    <w:rsid w:val="00A00228"/>
    <w:rsid w:val="00A05076"/>
    <w:rsid w:val="00A05966"/>
    <w:rsid w:val="00A06563"/>
    <w:rsid w:val="00A069C8"/>
    <w:rsid w:val="00A177E9"/>
    <w:rsid w:val="00A25841"/>
    <w:rsid w:val="00A25F56"/>
    <w:rsid w:val="00A27128"/>
    <w:rsid w:val="00A31BC4"/>
    <w:rsid w:val="00A34AEA"/>
    <w:rsid w:val="00A41C47"/>
    <w:rsid w:val="00A42040"/>
    <w:rsid w:val="00A53AE2"/>
    <w:rsid w:val="00A60671"/>
    <w:rsid w:val="00A70B66"/>
    <w:rsid w:val="00A81714"/>
    <w:rsid w:val="00A853B8"/>
    <w:rsid w:val="00A864E3"/>
    <w:rsid w:val="00A91D56"/>
    <w:rsid w:val="00A92812"/>
    <w:rsid w:val="00AA307E"/>
    <w:rsid w:val="00AA3679"/>
    <w:rsid w:val="00AB08F7"/>
    <w:rsid w:val="00AB2351"/>
    <w:rsid w:val="00AB59CD"/>
    <w:rsid w:val="00AB6761"/>
    <w:rsid w:val="00AC2C2E"/>
    <w:rsid w:val="00AD0ECD"/>
    <w:rsid w:val="00AD2946"/>
    <w:rsid w:val="00AD5A4F"/>
    <w:rsid w:val="00AD795D"/>
    <w:rsid w:val="00AF2008"/>
    <w:rsid w:val="00AF338F"/>
    <w:rsid w:val="00AF5D38"/>
    <w:rsid w:val="00B1036A"/>
    <w:rsid w:val="00B13EB4"/>
    <w:rsid w:val="00B201DA"/>
    <w:rsid w:val="00B20BA5"/>
    <w:rsid w:val="00B25777"/>
    <w:rsid w:val="00B2717A"/>
    <w:rsid w:val="00B322E0"/>
    <w:rsid w:val="00B333F8"/>
    <w:rsid w:val="00B34D63"/>
    <w:rsid w:val="00B355AA"/>
    <w:rsid w:val="00B41D3C"/>
    <w:rsid w:val="00B6600B"/>
    <w:rsid w:val="00B74C30"/>
    <w:rsid w:val="00B80F5A"/>
    <w:rsid w:val="00B811A2"/>
    <w:rsid w:val="00B83159"/>
    <w:rsid w:val="00B84ACE"/>
    <w:rsid w:val="00B87458"/>
    <w:rsid w:val="00B87A28"/>
    <w:rsid w:val="00B92300"/>
    <w:rsid w:val="00B935D3"/>
    <w:rsid w:val="00B95606"/>
    <w:rsid w:val="00BA28A1"/>
    <w:rsid w:val="00BA5726"/>
    <w:rsid w:val="00BB0C6F"/>
    <w:rsid w:val="00BC018E"/>
    <w:rsid w:val="00BC0F6B"/>
    <w:rsid w:val="00BC18CD"/>
    <w:rsid w:val="00BD2468"/>
    <w:rsid w:val="00BD6B3C"/>
    <w:rsid w:val="00BF1AE1"/>
    <w:rsid w:val="00BF7FF1"/>
    <w:rsid w:val="00C00EA1"/>
    <w:rsid w:val="00C04869"/>
    <w:rsid w:val="00C151EF"/>
    <w:rsid w:val="00C16EA1"/>
    <w:rsid w:val="00C16EDD"/>
    <w:rsid w:val="00C210C3"/>
    <w:rsid w:val="00C24712"/>
    <w:rsid w:val="00C3505E"/>
    <w:rsid w:val="00C43CF8"/>
    <w:rsid w:val="00C53912"/>
    <w:rsid w:val="00C5517F"/>
    <w:rsid w:val="00C56B85"/>
    <w:rsid w:val="00C573B3"/>
    <w:rsid w:val="00C74BCD"/>
    <w:rsid w:val="00C776F4"/>
    <w:rsid w:val="00C81427"/>
    <w:rsid w:val="00C8637C"/>
    <w:rsid w:val="00C926A1"/>
    <w:rsid w:val="00C9706A"/>
    <w:rsid w:val="00CB0017"/>
    <w:rsid w:val="00CB4E61"/>
    <w:rsid w:val="00CC1E9B"/>
    <w:rsid w:val="00CD558D"/>
    <w:rsid w:val="00CD5DD0"/>
    <w:rsid w:val="00CE68D1"/>
    <w:rsid w:val="00CF56D2"/>
    <w:rsid w:val="00D01CC4"/>
    <w:rsid w:val="00D0242F"/>
    <w:rsid w:val="00D03EE2"/>
    <w:rsid w:val="00D04B98"/>
    <w:rsid w:val="00D06739"/>
    <w:rsid w:val="00D14720"/>
    <w:rsid w:val="00D23CEC"/>
    <w:rsid w:val="00D2482B"/>
    <w:rsid w:val="00D32D6F"/>
    <w:rsid w:val="00D348E0"/>
    <w:rsid w:val="00D43637"/>
    <w:rsid w:val="00D514E2"/>
    <w:rsid w:val="00D53E40"/>
    <w:rsid w:val="00D65DDF"/>
    <w:rsid w:val="00D661FF"/>
    <w:rsid w:val="00D902AE"/>
    <w:rsid w:val="00DA5335"/>
    <w:rsid w:val="00DA6156"/>
    <w:rsid w:val="00DA645B"/>
    <w:rsid w:val="00DA6F8E"/>
    <w:rsid w:val="00DB2D3A"/>
    <w:rsid w:val="00DB3E4A"/>
    <w:rsid w:val="00DB73B5"/>
    <w:rsid w:val="00DB7480"/>
    <w:rsid w:val="00DC1289"/>
    <w:rsid w:val="00DE57F2"/>
    <w:rsid w:val="00DF15E0"/>
    <w:rsid w:val="00DF161A"/>
    <w:rsid w:val="00DF21BA"/>
    <w:rsid w:val="00DF3DB7"/>
    <w:rsid w:val="00DF4A1D"/>
    <w:rsid w:val="00E0476F"/>
    <w:rsid w:val="00E04F5D"/>
    <w:rsid w:val="00E11C3D"/>
    <w:rsid w:val="00E12118"/>
    <w:rsid w:val="00E151A3"/>
    <w:rsid w:val="00E16C28"/>
    <w:rsid w:val="00E21500"/>
    <w:rsid w:val="00E25F0C"/>
    <w:rsid w:val="00E2755C"/>
    <w:rsid w:val="00E27D6D"/>
    <w:rsid w:val="00E34AAC"/>
    <w:rsid w:val="00E4228B"/>
    <w:rsid w:val="00E45FE9"/>
    <w:rsid w:val="00E477BC"/>
    <w:rsid w:val="00E60BC4"/>
    <w:rsid w:val="00E71F92"/>
    <w:rsid w:val="00E8222C"/>
    <w:rsid w:val="00E93A4E"/>
    <w:rsid w:val="00EA335F"/>
    <w:rsid w:val="00EA6F6C"/>
    <w:rsid w:val="00EB55BF"/>
    <w:rsid w:val="00EB612D"/>
    <w:rsid w:val="00EC199B"/>
    <w:rsid w:val="00EC1C8A"/>
    <w:rsid w:val="00EC29DE"/>
    <w:rsid w:val="00EC4454"/>
    <w:rsid w:val="00ED128D"/>
    <w:rsid w:val="00ED6745"/>
    <w:rsid w:val="00EE1A10"/>
    <w:rsid w:val="00EF1A7B"/>
    <w:rsid w:val="00EF3FBA"/>
    <w:rsid w:val="00F04806"/>
    <w:rsid w:val="00F05A9E"/>
    <w:rsid w:val="00F072A3"/>
    <w:rsid w:val="00F230E7"/>
    <w:rsid w:val="00F3085F"/>
    <w:rsid w:val="00F340FD"/>
    <w:rsid w:val="00F35542"/>
    <w:rsid w:val="00F40899"/>
    <w:rsid w:val="00F429AA"/>
    <w:rsid w:val="00F65B19"/>
    <w:rsid w:val="00F7071B"/>
    <w:rsid w:val="00F751FC"/>
    <w:rsid w:val="00FA402F"/>
    <w:rsid w:val="00FB05D1"/>
    <w:rsid w:val="00FB619F"/>
    <w:rsid w:val="00FB781C"/>
    <w:rsid w:val="00FD0AE0"/>
    <w:rsid w:val="00FF4C39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BE284"/>
  <w15:docId w15:val="{77CAF2CE-AEAD-4E18-8ECD-D8DB568C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4E4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A307E"/>
    <w:pPr>
      <w:jc w:val="center"/>
    </w:pPr>
    <w:rPr>
      <w:rFonts w:ascii="Arial" w:hAnsi="Arial" w:cs="Arial"/>
      <w:b/>
      <w:bCs/>
      <w:lang w:eastAsia="en-US"/>
    </w:rPr>
  </w:style>
  <w:style w:type="character" w:customStyle="1" w:styleId="TitleChar">
    <w:name w:val="Title Char"/>
    <w:basedOn w:val="DefaultParagraphFont"/>
    <w:link w:val="Title"/>
    <w:rsid w:val="00AA307E"/>
    <w:rPr>
      <w:rFonts w:ascii="Arial" w:eastAsia="Times New Roman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D5257"/>
    <w:pPr>
      <w:ind w:left="720"/>
      <w:contextualSpacing/>
    </w:pPr>
  </w:style>
  <w:style w:type="table" w:styleId="TableGrid">
    <w:name w:val="Table Grid"/>
    <w:basedOn w:val="TableNormal"/>
    <w:uiPriority w:val="59"/>
    <w:rsid w:val="00777F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Penneck</dc:creator>
  <cp:lastModifiedBy>Stephen Penneck</cp:lastModifiedBy>
  <cp:revision>8</cp:revision>
  <cp:lastPrinted>2024-10-20T11:40:00Z</cp:lastPrinted>
  <dcterms:created xsi:type="dcterms:W3CDTF">2026-10-09T17:11:00Z</dcterms:created>
  <dcterms:modified xsi:type="dcterms:W3CDTF">2026-10-16T10:28:00Z</dcterms:modified>
</cp:coreProperties>
</file>